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471BE4" w14:textId="77777777" w:rsidR="00E86CAA" w:rsidRP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  <w:u w:val="single"/>
        </w:rPr>
      </w:pPr>
      <w:r w:rsidRPr="00E86CAA"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1659264" behindDoc="0" locked="0" layoutInCell="1" allowOverlap="1" wp14:anchorId="55B48C6C" wp14:editId="0A7BFB2E">
            <wp:simplePos x="0" y="0"/>
            <wp:positionH relativeFrom="column">
              <wp:posOffset>5315585</wp:posOffset>
            </wp:positionH>
            <wp:positionV relativeFrom="page">
              <wp:posOffset>190500</wp:posOffset>
            </wp:positionV>
            <wp:extent cx="1212850" cy="1304925"/>
            <wp:effectExtent l="0" t="0" r="6350" b="9525"/>
            <wp:wrapSquare wrapText="bothSides"/>
            <wp:docPr id="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850" cy="130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6CAA"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1660288" behindDoc="0" locked="0" layoutInCell="1" allowOverlap="1" wp14:anchorId="515FD56C" wp14:editId="648B7589">
            <wp:simplePos x="0" y="0"/>
            <wp:positionH relativeFrom="column">
              <wp:posOffset>-899160</wp:posOffset>
            </wp:positionH>
            <wp:positionV relativeFrom="page">
              <wp:posOffset>304800</wp:posOffset>
            </wp:positionV>
            <wp:extent cx="1168400" cy="1291590"/>
            <wp:effectExtent l="0" t="0" r="0" b="3810"/>
            <wp:wrapSquare wrapText="bothSides"/>
            <wp:docPr id="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0" cy="1291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6CAA">
        <w:rPr>
          <w:rFonts w:ascii="Calibri" w:eastAsia="Calibri" w:hAnsi="Calibri" w:cs="Times New Roman"/>
          <w:sz w:val="48"/>
          <w:szCs w:val="48"/>
          <w:u w:val="single"/>
        </w:rPr>
        <w:t>UNIVERSIDAD NACIONAL AUTÓNOMA DE MÉXICO</w:t>
      </w:r>
    </w:p>
    <w:p w14:paraId="5405C295" w14:textId="77777777" w:rsidR="00E86CAA" w:rsidRP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  <w:u w:val="single"/>
        </w:rPr>
      </w:pPr>
    </w:p>
    <w:p w14:paraId="7C06B647" w14:textId="77777777" w:rsidR="00E86CAA" w:rsidRP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</w:rPr>
      </w:pPr>
      <w:r w:rsidRPr="00E86CAA">
        <w:rPr>
          <w:rFonts w:ascii="Calibri" w:eastAsia="Calibri" w:hAnsi="Calibri" w:cs="Times New Roman"/>
          <w:sz w:val="48"/>
          <w:szCs w:val="48"/>
        </w:rPr>
        <w:t>FACULTAD DE INGENIERÍA</w:t>
      </w:r>
    </w:p>
    <w:p w14:paraId="288BAE11" w14:textId="77777777" w:rsidR="00E86CAA" w:rsidRP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</w:rPr>
      </w:pPr>
    </w:p>
    <w:p w14:paraId="11A187CA" w14:textId="77777777" w:rsidR="00E86CAA" w:rsidRP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</w:rPr>
      </w:pPr>
      <w:r w:rsidRPr="00E86CAA">
        <w:rPr>
          <w:rFonts w:ascii="Calibri" w:eastAsia="Calibri" w:hAnsi="Calibri" w:cs="Times New Roman"/>
          <w:sz w:val="48"/>
          <w:szCs w:val="48"/>
        </w:rPr>
        <w:t>FUNDAMENTOS DE PROGRAMACIÓN</w:t>
      </w:r>
    </w:p>
    <w:p w14:paraId="7CE2FA0A" w14:textId="77777777" w:rsidR="00E86CAA" w:rsidRP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</w:rPr>
      </w:pPr>
    </w:p>
    <w:p w14:paraId="2A9F5189" w14:textId="77777777" w:rsidR="00E86CAA" w:rsidRP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</w:rPr>
      </w:pPr>
      <w:r w:rsidRPr="00E86CAA">
        <w:rPr>
          <w:rFonts w:ascii="Calibri" w:eastAsia="Calibri" w:hAnsi="Calibri" w:cs="Times New Roman"/>
          <w:sz w:val="48"/>
          <w:szCs w:val="48"/>
        </w:rPr>
        <w:t>GRUPO: 22</w:t>
      </w:r>
    </w:p>
    <w:p w14:paraId="3D07D102" w14:textId="77777777" w:rsidR="00E86CAA" w:rsidRP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</w:rPr>
      </w:pPr>
    </w:p>
    <w:p w14:paraId="6FEA0434" w14:textId="77777777" w:rsidR="00E86CAA" w:rsidRP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</w:rPr>
      </w:pPr>
      <w:r w:rsidRPr="00E86CAA">
        <w:rPr>
          <w:rFonts w:ascii="Calibri" w:eastAsia="Calibri" w:hAnsi="Calibri" w:cs="Times New Roman"/>
          <w:sz w:val="48"/>
          <w:szCs w:val="48"/>
        </w:rPr>
        <w:t xml:space="preserve">PRACTICA </w:t>
      </w:r>
      <w:r>
        <w:rPr>
          <w:rFonts w:ascii="Calibri" w:eastAsia="Calibri" w:hAnsi="Calibri" w:cs="Times New Roman"/>
          <w:sz w:val="48"/>
          <w:szCs w:val="48"/>
        </w:rPr>
        <w:t>4</w:t>
      </w:r>
      <w:r w:rsidRPr="00E86CAA">
        <w:rPr>
          <w:rFonts w:ascii="Calibri" w:eastAsia="Calibri" w:hAnsi="Calibri" w:cs="Times New Roman"/>
          <w:sz w:val="48"/>
          <w:szCs w:val="48"/>
        </w:rPr>
        <w:t xml:space="preserve">: </w:t>
      </w:r>
      <w:r>
        <w:rPr>
          <w:rFonts w:ascii="Calibri" w:eastAsia="Calibri" w:hAnsi="Calibri" w:cs="Times New Roman"/>
          <w:sz w:val="48"/>
          <w:szCs w:val="48"/>
        </w:rPr>
        <w:t>DIAGRAMAS DE FLUJO</w:t>
      </w:r>
    </w:p>
    <w:p w14:paraId="7FB02DDB" w14:textId="77777777" w:rsidR="00E86CAA" w:rsidRP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</w:rPr>
      </w:pPr>
    </w:p>
    <w:p w14:paraId="24DC2B36" w14:textId="77777777" w:rsid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</w:rPr>
      </w:pPr>
      <w:r w:rsidRPr="00E86CAA">
        <w:rPr>
          <w:rFonts w:ascii="Calibri" w:eastAsia="Calibri" w:hAnsi="Calibri" w:cs="Times New Roman"/>
          <w:sz w:val="48"/>
          <w:szCs w:val="48"/>
        </w:rPr>
        <w:t>DANIELA ATZIN GARCÍA ORTIZ</w:t>
      </w:r>
    </w:p>
    <w:p w14:paraId="2D728BD0" w14:textId="77777777" w:rsid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</w:rPr>
      </w:pPr>
    </w:p>
    <w:p w14:paraId="1E6A7232" w14:textId="77777777" w:rsid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</w:rPr>
      </w:pPr>
      <w:r>
        <w:rPr>
          <w:rFonts w:ascii="Calibri" w:eastAsia="Calibri" w:hAnsi="Calibri" w:cs="Times New Roman"/>
          <w:sz w:val="48"/>
          <w:szCs w:val="48"/>
        </w:rPr>
        <w:t>12/03/18</w:t>
      </w:r>
    </w:p>
    <w:p w14:paraId="74ABB483" w14:textId="77777777" w:rsid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</w:rPr>
      </w:pPr>
    </w:p>
    <w:p w14:paraId="7A390950" w14:textId="77777777" w:rsid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</w:rPr>
      </w:pPr>
    </w:p>
    <w:p w14:paraId="7927287C" w14:textId="77777777" w:rsid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</w:rPr>
      </w:pPr>
    </w:p>
    <w:p w14:paraId="07B45DD3" w14:textId="69035396" w:rsidR="00D35D9C" w:rsidRPr="00ED344E" w:rsidRDefault="00E86CAA" w:rsidP="00E86CAA">
      <w:pPr>
        <w:spacing w:line="256" w:lineRule="auto"/>
        <w:rPr>
          <w:rFonts w:ascii="Calibri" w:eastAsia="Calibri" w:hAnsi="Calibri" w:cs="Times New Roman"/>
          <w:sz w:val="36"/>
          <w:szCs w:val="36"/>
        </w:rPr>
      </w:pPr>
      <w:r w:rsidRPr="004C1F2F">
        <w:rPr>
          <w:rFonts w:ascii="Calibri" w:eastAsia="Calibri" w:hAnsi="Calibri" w:cs="Times New Roman"/>
          <w:sz w:val="36"/>
          <w:szCs w:val="36"/>
          <w:u w:val="single"/>
        </w:rPr>
        <w:lastRenderedPageBreak/>
        <w:t>Objetivos:</w:t>
      </w:r>
      <w:r w:rsidR="00ED344E">
        <w:rPr>
          <w:rFonts w:ascii="Calibri" w:eastAsia="Calibri" w:hAnsi="Calibri" w:cs="Times New Roman"/>
          <w:sz w:val="36"/>
          <w:szCs w:val="36"/>
        </w:rPr>
        <w:t xml:space="preserve"> </w:t>
      </w:r>
      <w:r w:rsidR="00D35D9C" w:rsidRPr="00D35D9C">
        <w:rPr>
          <w:rFonts w:ascii="Calibri" w:eastAsia="Calibri" w:hAnsi="Calibri" w:cs="Times New Roman"/>
          <w:sz w:val="28"/>
          <w:szCs w:val="28"/>
        </w:rPr>
        <w:t>Elaborar diagramas de flujo que representen soluciones algorítmicas vistas como una serie</w:t>
      </w:r>
      <w:r w:rsidR="0062057E">
        <w:rPr>
          <w:rFonts w:ascii="Calibri" w:eastAsia="Calibri" w:hAnsi="Calibri" w:cs="Times New Roman"/>
          <w:sz w:val="28"/>
          <w:szCs w:val="28"/>
        </w:rPr>
        <w:t xml:space="preserve"> </w:t>
      </w:r>
      <w:r w:rsidR="00D35D9C" w:rsidRPr="00D35D9C">
        <w:rPr>
          <w:rFonts w:ascii="Calibri" w:eastAsia="Calibri" w:hAnsi="Calibri" w:cs="Times New Roman"/>
          <w:sz w:val="28"/>
          <w:szCs w:val="28"/>
        </w:rPr>
        <w:t>de acciones que comprendan un proceso.</w:t>
      </w:r>
    </w:p>
    <w:p w14:paraId="53C80DB0" w14:textId="77777777" w:rsidR="00ED344E" w:rsidRPr="004C1F2F" w:rsidRDefault="00B90558" w:rsidP="00E86CAA">
      <w:pPr>
        <w:spacing w:line="256" w:lineRule="auto"/>
        <w:rPr>
          <w:rFonts w:ascii="Calibri" w:eastAsia="Calibri" w:hAnsi="Calibri" w:cs="Times New Roman"/>
          <w:sz w:val="36"/>
          <w:szCs w:val="36"/>
          <w:u w:val="single"/>
        </w:rPr>
      </w:pPr>
      <w:r w:rsidRPr="004C1F2F">
        <w:rPr>
          <w:rFonts w:ascii="Calibri" w:eastAsia="Calibri" w:hAnsi="Calibri" w:cs="Times New Roman"/>
          <w:sz w:val="36"/>
          <w:szCs w:val="36"/>
          <w:u w:val="single"/>
        </w:rPr>
        <w:t>Conceptos:</w:t>
      </w:r>
    </w:p>
    <w:p w14:paraId="383C41D5" w14:textId="06144C84" w:rsidR="00970048" w:rsidRPr="00ED344E" w:rsidRDefault="00AB610E" w:rsidP="00E86CAA">
      <w:pPr>
        <w:spacing w:line="256" w:lineRule="auto"/>
        <w:rPr>
          <w:rFonts w:ascii="Calibri" w:eastAsia="Calibri" w:hAnsi="Calibri" w:cs="Times New Roman"/>
          <w:sz w:val="48"/>
          <w:szCs w:val="48"/>
        </w:rPr>
      </w:pPr>
      <w:r>
        <w:rPr>
          <w:rFonts w:ascii="Calibri" w:eastAsia="Calibri" w:hAnsi="Calibri" w:cs="Times New Roman"/>
          <w:b/>
          <w:sz w:val="28"/>
          <w:szCs w:val="28"/>
        </w:rPr>
        <w:t>D</w:t>
      </w:r>
      <w:r w:rsidRPr="00AB610E">
        <w:rPr>
          <w:rFonts w:ascii="Calibri" w:eastAsia="Calibri" w:hAnsi="Calibri" w:cs="Times New Roman"/>
          <w:b/>
          <w:sz w:val="28"/>
          <w:szCs w:val="28"/>
        </w:rPr>
        <w:t>iagrama de flujo</w:t>
      </w:r>
      <w:r>
        <w:rPr>
          <w:rFonts w:ascii="Calibri" w:eastAsia="Calibri" w:hAnsi="Calibri" w:cs="Times New Roman"/>
          <w:b/>
          <w:sz w:val="28"/>
          <w:szCs w:val="28"/>
        </w:rPr>
        <w:t>:</w:t>
      </w:r>
      <w:r w:rsidRPr="00AB610E">
        <w:rPr>
          <w:rFonts w:ascii="Calibri" w:eastAsia="Calibri" w:hAnsi="Calibri" w:cs="Times New Roman"/>
          <w:sz w:val="28"/>
          <w:szCs w:val="28"/>
        </w:rPr>
        <w:t xml:space="preserve"> </w:t>
      </w:r>
      <w:r>
        <w:rPr>
          <w:rFonts w:ascii="Calibri" w:eastAsia="Calibri" w:hAnsi="Calibri" w:cs="Times New Roman"/>
          <w:sz w:val="28"/>
          <w:szCs w:val="28"/>
        </w:rPr>
        <w:t>E</w:t>
      </w:r>
      <w:r w:rsidRPr="00AB610E">
        <w:rPr>
          <w:rFonts w:ascii="Calibri" w:eastAsia="Calibri" w:hAnsi="Calibri" w:cs="Times New Roman"/>
          <w:sz w:val="28"/>
          <w:szCs w:val="28"/>
        </w:rPr>
        <w:t>s la representación gráfica de un proceso, es decir,</w:t>
      </w:r>
      <w:r>
        <w:rPr>
          <w:rFonts w:ascii="Calibri" w:eastAsia="Calibri" w:hAnsi="Calibri" w:cs="Times New Roman"/>
          <w:sz w:val="28"/>
          <w:szCs w:val="28"/>
        </w:rPr>
        <w:t xml:space="preserve"> </w:t>
      </w:r>
      <w:r w:rsidRPr="00AB610E">
        <w:rPr>
          <w:rFonts w:ascii="Calibri" w:eastAsia="Calibri" w:hAnsi="Calibri" w:cs="Times New Roman"/>
          <w:sz w:val="28"/>
          <w:szCs w:val="28"/>
        </w:rPr>
        <w:t>muestra</w:t>
      </w:r>
      <w:r>
        <w:rPr>
          <w:rFonts w:ascii="Calibri" w:eastAsia="Calibri" w:hAnsi="Calibri" w:cs="Times New Roman"/>
          <w:sz w:val="28"/>
          <w:szCs w:val="28"/>
        </w:rPr>
        <w:t xml:space="preserve"> </w:t>
      </w:r>
      <w:r w:rsidRPr="00AB610E">
        <w:rPr>
          <w:rFonts w:ascii="Calibri" w:eastAsia="Calibri" w:hAnsi="Calibri" w:cs="Times New Roman"/>
          <w:sz w:val="28"/>
          <w:szCs w:val="28"/>
        </w:rPr>
        <w:t>gráficamente el flujo de acciones a seguir para cumplir con una tarea</w:t>
      </w:r>
      <w:r>
        <w:rPr>
          <w:rFonts w:ascii="Calibri" w:eastAsia="Calibri" w:hAnsi="Calibri" w:cs="Times New Roman"/>
          <w:sz w:val="28"/>
          <w:szCs w:val="28"/>
        </w:rPr>
        <w:t xml:space="preserve"> </w:t>
      </w:r>
      <w:r w:rsidRPr="00AB610E">
        <w:rPr>
          <w:rFonts w:ascii="Calibri" w:eastAsia="Calibri" w:hAnsi="Calibri" w:cs="Times New Roman"/>
          <w:sz w:val="28"/>
          <w:szCs w:val="28"/>
        </w:rPr>
        <w:t>específica.</w:t>
      </w:r>
      <w:r w:rsidRPr="00AB610E">
        <w:rPr>
          <w:rFonts w:ascii="Calibri" w:eastAsia="Calibri" w:hAnsi="Calibri" w:cs="Times New Roman"/>
          <w:sz w:val="28"/>
          <w:szCs w:val="28"/>
        </w:rPr>
        <w:br/>
        <w:t>Dentro de las ciencias de la computación, un diagrama de flujo es la representación gráfica</w:t>
      </w:r>
      <w:r>
        <w:rPr>
          <w:rFonts w:ascii="Calibri" w:eastAsia="Calibri" w:hAnsi="Calibri" w:cs="Times New Roman"/>
          <w:sz w:val="28"/>
          <w:szCs w:val="28"/>
        </w:rPr>
        <w:t xml:space="preserve"> </w:t>
      </w:r>
      <w:r w:rsidRPr="00AB610E">
        <w:rPr>
          <w:rFonts w:ascii="Calibri" w:eastAsia="Calibri" w:hAnsi="Calibri" w:cs="Times New Roman"/>
          <w:sz w:val="28"/>
          <w:szCs w:val="28"/>
        </w:rPr>
        <w:t>de un algoritmo. La correcta construcción de estos diagramas es fundamental para la etapa</w:t>
      </w:r>
      <w:r>
        <w:rPr>
          <w:rFonts w:ascii="Calibri" w:eastAsia="Calibri" w:hAnsi="Calibri" w:cs="Times New Roman"/>
          <w:sz w:val="28"/>
          <w:szCs w:val="28"/>
        </w:rPr>
        <w:t xml:space="preserve"> </w:t>
      </w:r>
      <w:r w:rsidRPr="00AB610E">
        <w:rPr>
          <w:rFonts w:ascii="Calibri" w:eastAsia="Calibri" w:hAnsi="Calibri" w:cs="Times New Roman"/>
          <w:sz w:val="28"/>
          <w:szCs w:val="28"/>
        </w:rPr>
        <w:t>de codificación, ya que, a partir del diagrama de flujo es posible codificar un programa en</w:t>
      </w:r>
      <w:r>
        <w:rPr>
          <w:rFonts w:ascii="Calibri" w:eastAsia="Calibri" w:hAnsi="Calibri" w:cs="Times New Roman"/>
          <w:sz w:val="28"/>
          <w:szCs w:val="28"/>
        </w:rPr>
        <w:t xml:space="preserve"> </w:t>
      </w:r>
      <w:r w:rsidRPr="00AB610E">
        <w:rPr>
          <w:rFonts w:ascii="Calibri" w:eastAsia="Calibri" w:hAnsi="Calibri" w:cs="Times New Roman"/>
          <w:sz w:val="28"/>
          <w:szCs w:val="28"/>
        </w:rPr>
        <w:t>algún lenguaje de programación.</w:t>
      </w:r>
    </w:p>
    <w:p w14:paraId="2579CE24" w14:textId="23C37DD5" w:rsidR="004C1F2F" w:rsidRDefault="00A927D4" w:rsidP="00E86CAA">
      <w:pPr>
        <w:spacing w:line="256" w:lineRule="auto"/>
        <w:rPr>
          <w:rFonts w:ascii="Calibri" w:eastAsia="Calibri" w:hAnsi="Calibri" w:cs="Times New Roman"/>
          <w:sz w:val="28"/>
          <w:szCs w:val="28"/>
        </w:rPr>
      </w:pPr>
      <w:r w:rsidRPr="00A927D4">
        <w:rPr>
          <w:rFonts w:ascii="Calibri" w:eastAsia="Calibri" w:hAnsi="Calibri" w:cs="Times New Roman"/>
          <w:b/>
          <w:bCs/>
          <w:sz w:val="28"/>
          <w:szCs w:val="28"/>
        </w:rPr>
        <w:t>Estructuras de control de flujo</w:t>
      </w:r>
      <w:r w:rsidRPr="00A927D4">
        <w:rPr>
          <w:rFonts w:ascii="Calibri" w:eastAsia="Calibri" w:hAnsi="Calibri" w:cs="Times New Roman"/>
          <w:b/>
          <w:bCs/>
          <w:sz w:val="28"/>
          <w:szCs w:val="28"/>
        </w:rPr>
        <w:br/>
      </w:r>
      <w:r w:rsidRPr="00A927D4">
        <w:rPr>
          <w:rFonts w:ascii="Calibri" w:eastAsia="Calibri" w:hAnsi="Calibri" w:cs="Times New Roman"/>
          <w:sz w:val="28"/>
          <w:szCs w:val="28"/>
        </w:rPr>
        <w:t>Las estructuras de control de flujo permiten la ejecución condicional y la repetición de un</w:t>
      </w:r>
      <w:r>
        <w:rPr>
          <w:rFonts w:ascii="Calibri" w:eastAsia="Calibri" w:hAnsi="Calibri" w:cs="Times New Roman"/>
          <w:sz w:val="28"/>
          <w:szCs w:val="28"/>
        </w:rPr>
        <w:t xml:space="preserve"> </w:t>
      </w:r>
      <w:r w:rsidRPr="00A927D4">
        <w:rPr>
          <w:rFonts w:ascii="Calibri" w:eastAsia="Calibri" w:hAnsi="Calibri" w:cs="Times New Roman"/>
          <w:sz w:val="28"/>
          <w:szCs w:val="28"/>
        </w:rPr>
        <w:t>conjunto de instrucciones.</w:t>
      </w:r>
      <w:r w:rsidRPr="00A927D4">
        <w:rPr>
          <w:rFonts w:ascii="Calibri" w:eastAsia="Calibri" w:hAnsi="Calibri" w:cs="Times New Roman"/>
          <w:sz w:val="28"/>
          <w:szCs w:val="28"/>
        </w:rPr>
        <w:br/>
        <w:t>Existen 3 estructuras de control: secuencial, condicional y repetitivas o</w:t>
      </w:r>
      <w:r w:rsidR="004C1F2F">
        <w:rPr>
          <w:rFonts w:ascii="Calibri" w:eastAsia="Calibri" w:hAnsi="Calibri" w:cs="Times New Roman"/>
          <w:sz w:val="28"/>
          <w:szCs w:val="28"/>
        </w:rPr>
        <w:t xml:space="preserve"> </w:t>
      </w:r>
      <w:r w:rsidRPr="00A927D4">
        <w:rPr>
          <w:rFonts w:ascii="Calibri" w:eastAsia="Calibri" w:hAnsi="Calibri" w:cs="Times New Roman"/>
          <w:sz w:val="28"/>
          <w:szCs w:val="28"/>
        </w:rPr>
        <w:t>iterativas</w:t>
      </w:r>
      <w:r>
        <w:rPr>
          <w:rFonts w:ascii="Calibri" w:eastAsia="Calibri" w:hAnsi="Calibri" w:cs="Times New Roman"/>
          <w:sz w:val="28"/>
          <w:szCs w:val="28"/>
        </w:rPr>
        <w:t>.</w:t>
      </w:r>
    </w:p>
    <w:p w14:paraId="64D59B0E" w14:textId="1BF2FAF3" w:rsidR="00A65811" w:rsidRDefault="004C1F2F" w:rsidP="00E86CAA">
      <w:pPr>
        <w:spacing w:line="256" w:lineRule="auto"/>
        <w:rPr>
          <w:rFonts w:ascii="Calibri" w:eastAsia="Calibri" w:hAnsi="Calibri" w:cs="Times New Roman"/>
          <w:sz w:val="28"/>
          <w:szCs w:val="28"/>
        </w:rPr>
      </w:pPr>
      <w:r>
        <w:rPr>
          <w:rFonts w:ascii="Calibri" w:eastAsia="Calibri" w:hAnsi="Calibri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C3F0479" wp14:editId="251B04E8">
            <wp:simplePos x="0" y="0"/>
            <wp:positionH relativeFrom="margin">
              <wp:posOffset>748030</wp:posOffset>
            </wp:positionH>
            <wp:positionV relativeFrom="paragraph">
              <wp:posOffset>10160</wp:posOffset>
            </wp:positionV>
            <wp:extent cx="4429125" cy="3990975"/>
            <wp:effectExtent l="0" t="0" r="9525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-03-1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1F2F">
        <w:rPr>
          <w:rFonts w:ascii="Calibri" w:eastAsia="Calibri" w:hAnsi="Calibri" w:cs="Times New Roman"/>
          <w:noProof/>
          <w:sz w:val="28"/>
          <w:szCs w:val="28"/>
        </w:rPr>
        <w:t xml:space="preserve"> </w:t>
      </w:r>
    </w:p>
    <w:p w14:paraId="17FC2D7F" w14:textId="7F85955A" w:rsidR="004C1F2F" w:rsidRDefault="004C1F2F" w:rsidP="00E86CAA">
      <w:pPr>
        <w:spacing w:line="256" w:lineRule="auto"/>
        <w:rPr>
          <w:rFonts w:ascii="Calibri" w:eastAsia="Calibri" w:hAnsi="Calibri" w:cs="Times New Roman"/>
          <w:sz w:val="28"/>
          <w:szCs w:val="28"/>
        </w:rPr>
      </w:pPr>
    </w:p>
    <w:p w14:paraId="140656A9" w14:textId="77777777" w:rsidR="00A927D4" w:rsidRPr="007F6674" w:rsidRDefault="00A927D4" w:rsidP="00E86CAA">
      <w:pPr>
        <w:spacing w:line="256" w:lineRule="auto"/>
        <w:rPr>
          <w:rFonts w:ascii="Calibri" w:eastAsia="Calibri" w:hAnsi="Calibri" w:cs="Times New Roman"/>
          <w:sz w:val="28"/>
          <w:szCs w:val="28"/>
        </w:rPr>
      </w:pPr>
    </w:p>
    <w:p w14:paraId="17B35B3A" w14:textId="0BC5FC42" w:rsidR="00970048" w:rsidRDefault="00970048" w:rsidP="00E86CAA">
      <w:pPr>
        <w:spacing w:line="256" w:lineRule="auto"/>
        <w:rPr>
          <w:rFonts w:ascii="Calibri" w:eastAsia="Calibri" w:hAnsi="Calibri" w:cs="Times New Roman"/>
          <w:sz w:val="28"/>
          <w:szCs w:val="28"/>
        </w:rPr>
      </w:pPr>
    </w:p>
    <w:p w14:paraId="2D802B04" w14:textId="77777777" w:rsidR="00D35D9C" w:rsidRPr="00E86CAA" w:rsidRDefault="00D35D9C" w:rsidP="00E86CAA">
      <w:pPr>
        <w:spacing w:line="256" w:lineRule="auto"/>
        <w:rPr>
          <w:rFonts w:ascii="Calibri" w:eastAsia="Calibri" w:hAnsi="Calibri" w:cs="Times New Roman"/>
          <w:sz w:val="28"/>
          <w:szCs w:val="28"/>
        </w:rPr>
      </w:pPr>
    </w:p>
    <w:p w14:paraId="28FEF73F" w14:textId="77777777" w:rsidR="00E86CAA" w:rsidRPr="00E86CAA" w:rsidRDefault="00E86CAA" w:rsidP="00E86CAA">
      <w:pPr>
        <w:spacing w:line="256" w:lineRule="auto"/>
        <w:jc w:val="center"/>
        <w:rPr>
          <w:rFonts w:ascii="Calibri" w:eastAsia="Calibri" w:hAnsi="Calibri" w:cs="Times New Roman"/>
          <w:sz w:val="48"/>
          <w:szCs w:val="48"/>
        </w:rPr>
      </w:pPr>
    </w:p>
    <w:p w14:paraId="585FE79A" w14:textId="1897F87F" w:rsidR="00D35D9C" w:rsidRDefault="00D35D9C" w:rsidP="00E86CAA">
      <w:pPr>
        <w:jc w:val="center"/>
      </w:pPr>
    </w:p>
    <w:p w14:paraId="1924ED2A" w14:textId="46E81DB3" w:rsidR="004C1F2F" w:rsidRDefault="004C1F2F" w:rsidP="00E86CAA">
      <w:pPr>
        <w:jc w:val="center"/>
      </w:pPr>
    </w:p>
    <w:p w14:paraId="51C84873" w14:textId="0B903740" w:rsidR="004C1F2F" w:rsidRDefault="004C1F2F" w:rsidP="00E86CAA">
      <w:pPr>
        <w:jc w:val="center"/>
      </w:pPr>
    </w:p>
    <w:p w14:paraId="36A45310" w14:textId="59136B39" w:rsidR="004C1F2F" w:rsidRDefault="004C1F2F" w:rsidP="00E86CAA">
      <w:pPr>
        <w:jc w:val="center"/>
      </w:pPr>
    </w:p>
    <w:p w14:paraId="59053E73" w14:textId="3939AC53" w:rsidR="004C1F2F" w:rsidRDefault="004C1F2F" w:rsidP="00E86CAA">
      <w:pPr>
        <w:jc w:val="center"/>
      </w:pPr>
    </w:p>
    <w:p w14:paraId="009492E8" w14:textId="7752DC22" w:rsidR="004C1F2F" w:rsidRDefault="004C1F2F" w:rsidP="004C1F2F"/>
    <w:p w14:paraId="7E364F49" w14:textId="77777777" w:rsidR="00E77953" w:rsidRDefault="00942068" w:rsidP="004C1F2F">
      <w:pPr>
        <w:rPr>
          <w:noProof/>
          <w:sz w:val="32"/>
          <w:szCs w:val="32"/>
        </w:rPr>
      </w:pPr>
      <w:r>
        <w:rPr>
          <w:sz w:val="32"/>
          <w:szCs w:val="32"/>
        </w:rPr>
        <w:lastRenderedPageBreak/>
        <w:t>Ejercicios:</w:t>
      </w:r>
      <w:r w:rsidR="00A21531" w:rsidRPr="00A21531">
        <w:rPr>
          <w:noProof/>
          <w:sz w:val="32"/>
          <w:szCs w:val="32"/>
        </w:rPr>
        <w:t xml:space="preserve"> </w:t>
      </w:r>
    </w:p>
    <w:p w14:paraId="40D3EC34" w14:textId="10FABD21" w:rsidR="004C1F2F" w:rsidRDefault="00E77953" w:rsidP="004C1F2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9588EC" wp14:editId="23B279E3">
            <wp:extent cx="4400232" cy="4655820"/>
            <wp:effectExtent l="5398" t="0" r="6032" b="6033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0307_195651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27" r="27094"/>
                    <a:stretch/>
                  </pic:blipFill>
                  <pic:spPr bwMode="auto">
                    <a:xfrm rot="5400000">
                      <a:off x="0" y="0"/>
                      <a:ext cx="4400232" cy="465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1531">
        <w:rPr>
          <w:noProof/>
          <w:sz w:val="32"/>
          <w:szCs w:val="32"/>
        </w:rPr>
        <w:drawing>
          <wp:inline distT="0" distB="0" distL="0" distR="0" wp14:anchorId="338B5370" wp14:editId="26237616">
            <wp:extent cx="5612130" cy="31635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0307_19562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5326" w14:textId="615333AB" w:rsidR="00942068" w:rsidRPr="00942068" w:rsidRDefault="00FD1C03" w:rsidP="004C1F2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49FEE5A" wp14:editId="306D8597">
            <wp:extent cx="8258810" cy="4655820"/>
            <wp:effectExtent l="0" t="8255" r="635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0307_20111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5881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97B28D2" wp14:editId="5607CC56">
            <wp:extent cx="5612130" cy="3163570"/>
            <wp:effectExtent l="0" t="0" r="7620" b="0"/>
            <wp:docPr id="5" name="Imagen 5" descr="Imagen que contiene texto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80307_20213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E1EA59E" wp14:editId="49CDAE4C">
            <wp:extent cx="5612130" cy="316357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80307_20264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645C43A2" wp14:editId="2A4F900E">
            <wp:extent cx="5612130" cy="316357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0307_20281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4A1DCC30" wp14:editId="733043BA">
            <wp:extent cx="5612130" cy="316357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80307_20563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42068" w:rsidRPr="0094206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CAA"/>
    <w:rsid w:val="004C1F2F"/>
    <w:rsid w:val="0062057E"/>
    <w:rsid w:val="007F6674"/>
    <w:rsid w:val="00841B72"/>
    <w:rsid w:val="00942068"/>
    <w:rsid w:val="00970048"/>
    <w:rsid w:val="009D7D89"/>
    <w:rsid w:val="00A21531"/>
    <w:rsid w:val="00A65811"/>
    <w:rsid w:val="00A927D4"/>
    <w:rsid w:val="00AB610E"/>
    <w:rsid w:val="00B90558"/>
    <w:rsid w:val="00D35D9C"/>
    <w:rsid w:val="00D431A3"/>
    <w:rsid w:val="00E77953"/>
    <w:rsid w:val="00E86CAA"/>
    <w:rsid w:val="00ED344E"/>
    <w:rsid w:val="00FD1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D2611"/>
  <w15:chartTrackingRefBased/>
  <w15:docId w15:val="{A5F8962E-8CCB-4B3C-8881-129D85C52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967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164</Words>
  <Characters>908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Garcia Ortiz</dc:creator>
  <cp:keywords/>
  <dc:description/>
  <cp:lastModifiedBy>Daniela Garcia Ortiz</cp:lastModifiedBy>
  <cp:revision>2</cp:revision>
  <dcterms:created xsi:type="dcterms:W3CDTF">2018-03-14T05:25:00Z</dcterms:created>
  <dcterms:modified xsi:type="dcterms:W3CDTF">2018-03-14T05:25:00Z</dcterms:modified>
</cp:coreProperties>
</file>